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2CC66" w14:textId="54FB5A9F" w:rsidR="00710CB6" w:rsidRDefault="00710CB6" w:rsidP="006C6D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Anexa I</w:t>
      </w:r>
    </w:p>
    <w:p w14:paraId="1B289747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2F9A6" w14:textId="77777777" w:rsidR="00710CB6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D67E15" w14:textId="642F6AF7" w:rsidR="00710CB6" w:rsidRPr="009F44ED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>BIBLIOGRAFIE</w:t>
      </w:r>
      <w:r w:rsidR="008B11F2" w:rsidRPr="009F44ED">
        <w:rPr>
          <w:rFonts w:ascii="Times New Roman" w:hAnsi="Times New Roman"/>
          <w:b/>
          <w:bCs/>
        </w:rPr>
        <w:t>/ TEMATICA</w:t>
      </w:r>
    </w:p>
    <w:p w14:paraId="336B14A3" w14:textId="6C22ABCF" w:rsidR="00E34CC6" w:rsidRPr="009F44ED" w:rsidRDefault="003B4701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 xml:space="preserve">POLITIST LOCAL CLS. III, GRAD PROF.ASISTENT </w:t>
      </w:r>
    </w:p>
    <w:p w14:paraId="15AE87FF" w14:textId="2A79D4CC" w:rsidR="003B4701" w:rsidRPr="009F44ED" w:rsidRDefault="003B4701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  <w:r w:rsidRPr="009F44ED">
        <w:rPr>
          <w:rFonts w:ascii="Times New Roman" w:hAnsi="Times New Roman"/>
          <w:b/>
          <w:bCs/>
        </w:rPr>
        <w:t xml:space="preserve">CU ATRIBUȚII IN DOMENIUL </w:t>
      </w:r>
      <w:r w:rsidR="007A108B">
        <w:rPr>
          <w:rFonts w:ascii="Times New Roman" w:hAnsi="Times New Roman"/>
          <w:b/>
          <w:bCs/>
        </w:rPr>
        <w:t>AFIȘAJ STRADAL SI PUBLICITATE</w:t>
      </w:r>
    </w:p>
    <w:p w14:paraId="2ADD646B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after="0" w:line="240" w:lineRule="auto"/>
        <w:ind w:left="790"/>
        <w:jc w:val="center"/>
        <w:rPr>
          <w:rFonts w:ascii="Times New Roman" w:hAnsi="Times New Roman"/>
          <w:b/>
          <w:bCs/>
        </w:rPr>
      </w:pPr>
    </w:p>
    <w:p w14:paraId="33AFADF1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Times New Roman" w:hAnsi="Times New Roman"/>
        </w:rPr>
      </w:pPr>
    </w:p>
    <w:p w14:paraId="75B0C6DF" w14:textId="77777777" w:rsidR="00710CB6" w:rsidRPr="009F44ED" w:rsidRDefault="00710CB6" w:rsidP="00710CB6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</w:rPr>
      </w:pPr>
    </w:p>
    <w:p w14:paraId="63FEE6E1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>Constituţia României, republicată cu tematica: Constituţia României, republicată</w:t>
      </w:r>
    </w:p>
    <w:p w14:paraId="44EC1ED4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>Partea I, Partea a II- a, titlul I si titlul II, partea a IV- a, Titlul I si Partea a VI-a , titlul I  si titlul II din Ordonanţa de urgenţă a Guvernului nr. 57/2019, cu modificările şi completările ulterioare cu tematica: Partea I, Partea a II- a, titlul I si titlul II, partea a IV- a, Titlul I si Partea a VI-a , titlul I  si titlul II din Ordonanţa de urgenţă a Guvernului nr. 57/2019, cu modificările şi completările ulterioare</w:t>
      </w:r>
    </w:p>
    <w:p w14:paraId="316783BB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>Ordonanţa Guvernului nr. 137/2000 privind prevenirea şi sancţionarea tuturor formelor de discriminare, republicată, cu modificările şi completările ulterioare cu tematica: Ordonanţa Guvernului nr. 137/2000 privind prevenirea şi sancţionarea tuturor formelor de discriminare, republicată, cu modificările şi completările ulterioare</w:t>
      </w:r>
    </w:p>
    <w:p w14:paraId="6B35792B" w14:textId="77777777" w:rsidR="00757141" w:rsidRPr="009F44ED" w:rsidRDefault="00757141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 xml:space="preserve">Legea nr. 202/2002 privind egalitatea de şanse şi de tratament între femei şi bărbaţi, rerepublicată, cu modificările şi completările ulterioare cu tematica Legea nr. 202/2002 privind egalitatea de şanse şi de tratament între femei şi bărbaţi, rerepublicată, cu modificările şi completările ulterioare; </w:t>
      </w:r>
    </w:p>
    <w:p w14:paraId="420EF228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>Legea nr.155/2010 – Legea poliției locale, republicata,  cu modificarile si completarile ulterioare cu tematica: Capitolul III – Atribuțiile Poliției Locale; Capitolul V- Drepturile si obligatiile politistului local; Capitolul VI- Folosirea mijloacelor din dotare si uzul de arma;</w:t>
      </w:r>
    </w:p>
    <w:p w14:paraId="526CB243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</w:rPr>
        <w:t>Hotărârea Guvernului nr.1332/2010 privind aprobarea Regulamentului - cadru de organizare si functionare a poliţiei locale cu tematica: Capitolul III- Selectionarea, pregatirea si numirea personalului politiei locale, Capitolul IV- Atributiile personalului politiei locale, Capitolul V- Infiintarea si functionarea dispeceratelor in cadrul politiei locale;</w:t>
      </w:r>
    </w:p>
    <w:p w14:paraId="2EFF83FD" w14:textId="77777777" w:rsidR="006C6D8F" w:rsidRPr="009F44ED" w:rsidRDefault="006C6D8F" w:rsidP="006C6D8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9F44ED">
        <w:rPr>
          <w:rFonts w:ascii="Times New Roman" w:hAnsi="Times New Roman"/>
          <w:color w:val="000000"/>
        </w:rPr>
        <w:t>Ordonanța nr. 2/2001 privind regimul juridic al contraventiilor,</w:t>
      </w:r>
      <w:r w:rsidRPr="009F44ED">
        <w:rPr>
          <w:rFonts w:ascii="Times New Roman" w:hAnsi="Times New Roman"/>
        </w:rPr>
        <w:t xml:space="preserve"> cu modificările şi completările ulterioare, cu tematica integral; </w:t>
      </w:r>
    </w:p>
    <w:p w14:paraId="1ADD63F1" w14:textId="4EA16C46" w:rsidR="006C6D8F" w:rsidRPr="009F44ED" w:rsidRDefault="00FE6794" w:rsidP="00757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Legea nr. 185 din 25 iunie 2013, republicată, privind amplasarea și autorizarea mijloacelor de publicitate, cu modificările și completările ulteriore; cu tematica integral; </w:t>
      </w:r>
    </w:p>
    <w:p w14:paraId="3BE61196" w14:textId="77777777" w:rsidR="008B11F2" w:rsidRPr="009F44ED" w:rsidRDefault="008B11F2" w:rsidP="00A305C0">
      <w:pPr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44166864" w14:textId="77777777" w:rsidR="008B11F2" w:rsidRPr="009F44ED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2E004D0B" w14:textId="77777777" w:rsidR="008B11F2" w:rsidRPr="009F44ED" w:rsidRDefault="008B11F2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</w:p>
    <w:p w14:paraId="2986E3C6" w14:textId="2AAF9BFF" w:rsidR="00710CB6" w:rsidRPr="009F44ED" w:rsidRDefault="00710CB6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>PRIMAR,                                                                                  SECRETAR GENERAL</w:t>
      </w:r>
    </w:p>
    <w:p w14:paraId="36DCE83D" w14:textId="53959F8D" w:rsidR="00710CB6" w:rsidRPr="009F44ED" w:rsidRDefault="00710CB6" w:rsidP="00710CB6">
      <w:pPr>
        <w:ind w:left="5676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 xml:space="preserve">    </w:t>
      </w:r>
      <w:r w:rsidR="00DA0599" w:rsidRPr="009F44ED">
        <w:rPr>
          <w:rFonts w:ascii="Times New Roman" w:eastAsiaTheme="minorHAnsi" w:hAnsi="Times New Roman"/>
          <w:b/>
          <w:lang w:eastAsia="en-US"/>
        </w:rPr>
        <w:t>COMUNA</w:t>
      </w:r>
      <w:r w:rsidRPr="009F44ED">
        <w:rPr>
          <w:rFonts w:ascii="Times New Roman" w:eastAsiaTheme="minorHAnsi" w:hAnsi="Times New Roman"/>
          <w:b/>
          <w:lang w:eastAsia="en-US"/>
        </w:rPr>
        <w:t xml:space="preserve"> MOȘNIȚA NOUĂ,</w:t>
      </w:r>
    </w:p>
    <w:p w14:paraId="53C646AC" w14:textId="2D9AED9E" w:rsidR="00710CB6" w:rsidRPr="009F44ED" w:rsidRDefault="00F1208E" w:rsidP="00710CB6">
      <w:pPr>
        <w:ind w:left="720"/>
        <w:contextualSpacing/>
        <w:jc w:val="both"/>
        <w:rPr>
          <w:rFonts w:ascii="Times New Roman" w:eastAsiaTheme="minorHAnsi" w:hAnsi="Times New Roman"/>
          <w:b/>
          <w:lang w:eastAsia="en-US"/>
        </w:rPr>
      </w:pPr>
      <w:r w:rsidRPr="009F44ED">
        <w:rPr>
          <w:rFonts w:ascii="Times New Roman" w:eastAsiaTheme="minorHAnsi" w:hAnsi="Times New Roman"/>
          <w:b/>
          <w:lang w:eastAsia="en-US"/>
        </w:rPr>
        <w:t>GERALD- OSCAR SIMONIS</w:t>
      </w:r>
      <w:r w:rsidR="00710CB6" w:rsidRPr="009F44ED">
        <w:rPr>
          <w:rFonts w:ascii="Times New Roman" w:eastAsiaTheme="minorHAnsi" w:hAnsi="Times New Roman"/>
          <w:b/>
          <w:lang w:eastAsia="en-US"/>
        </w:rPr>
        <w:t xml:space="preserve">                                               SZABO MONIKA</w:t>
      </w:r>
    </w:p>
    <w:p w14:paraId="250D9CCE" w14:textId="77777777" w:rsidR="005E0900" w:rsidRPr="009F44ED" w:rsidRDefault="005E0900"/>
    <w:sectPr w:rsidR="005E0900" w:rsidRPr="009F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93C4B"/>
    <w:multiLevelType w:val="hybridMultilevel"/>
    <w:tmpl w:val="2A4E6876"/>
    <w:lvl w:ilvl="0" w:tplc="FABE04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39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B6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64796"/>
    <w:rsid w:val="000647FF"/>
    <w:rsid w:val="00067846"/>
    <w:rsid w:val="000708E9"/>
    <w:rsid w:val="00071ED8"/>
    <w:rsid w:val="00072487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1309D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4E6D"/>
    <w:rsid w:val="00307AC3"/>
    <w:rsid w:val="00307C9E"/>
    <w:rsid w:val="00312135"/>
    <w:rsid w:val="00313000"/>
    <w:rsid w:val="003168A1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51CE"/>
    <w:rsid w:val="003A1869"/>
    <w:rsid w:val="003A19EA"/>
    <w:rsid w:val="003A7241"/>
    <w:rsid w:val="003B470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4F61BB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A6C04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14E9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6D8F"/>
    <w:rsid w:val="006C72DA"/>
    <w:rsid w:val="006D28BF"/>
    <w:rsid w:val="006E1A80"/>
    <w:rsid w:val="006E1B1E"/>
    <w:rsid w:val="006F047B"/>
    <w:rsid w:val="006F0AC4"/>
    <w:rsid w:val="006F3DE9"/>
    <w:rsid w:val="006F4DA6"/>
    <w:rsid w:val="00710CB6"/>
    <w:rsid w:val="00711D7B"/>
    <w:rsid w:val="007269E1"/>
    <w:rsid w:val="0072727E"/>
    <w:rsid w:val="007324A1"/>
    <w:rsid w:val="00737683"/>
    <w:rsid w:val="0074260B"/>
    <w:rsid w:val="00745C73"/>
    <w:rsid w:val="00753DC5"/>
    <w:rsid w:val="00757141"/>
    <w:rsid w:val="00762106"/>
    <w:rsid w:val="007624B8"/>
    <w:rsid w:val="00762561"/>
    <w:rsid w:val="00773759"/>
    <w:rsid w:val="00773E44"/>
    <w:rsid w:val="00773F90"/>
    <w:rsid w:val="00774C00"/>
    <w:rsid w:val="007803C7"/>
    <w:rsid w:val="0078074C"/>
    <w:rsid w:val="00782746"/>
    <w:rsid w:val="007841D5"/>
    <w:rsid w:val="007846E5"/>
    <w:rsid w:val="00787F0B"/>
    <w:rsid w:val="00793220"/>
    <w:rsid w:val="00795B2D"/>
    <w:rsid w:val="007A0A37"/>
    <w:rsid w:val="007A108B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11F2"/>
    <w:rsid w:val="008B2749"/>
    <w:rsid w:val="008B4355"/>
    <w:rsid w:val="008B4F8B"/>
    <w:rsid w:val="008B655F"/>
    <w:rsid w:val="008C0103"/>
    <w:rsid w:val="008C4250"/>
    <w:rsid w:val="008C6AAF"/>
    <w:rsid w:val="008C78B5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4A1E"/>
    <w:rsid w:val="009752C4"/>
    <w:rsid w:val="009766B9"/>
    <w:rsid w:val="009830EE"/>
    <w:rsid w:val="009930B6"/>
    <w:rsid w:val="009942A3"/>
    <w:rsid w:val="0099476F"/>
    <w:rsid w:val="009A0630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F13F4"/>
    <w:rsid w:val="009F1566"/>
    <w:rsid w:val="009F1832"/>
    <w:rsid w:val="009F18F7"/>
    <w:rsid w:val="009F44ED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305C0"/>
    <w:rsid w:val="00A40417"/>
    <w:rsid w:val="00A412A4"/>
    <w:rsid w:val="00A414AE"/>
    <w:rsid w:val="00A41753"/>
    <w:rsid w:val="00A43BBE"/>
    <w:rsid w:val="00A5052E"/>
    <w:rsid w:val="00A521D4"/>
    <w:rsid w:val="00A63942"/>
    <w:rsid w:val="00A652ED"/>
    <w:rsid w:val="00A668B5"/>
    <w:rsid w:val="00A668C1"/>
    <w:rsid w:val="00A66A96"/>
    <w:rsid w:val="00A67B00"/>
    <w:rsid w:val="00A701AF"/>
    <w:rsid w:val="00A703CE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E020B"/>
    <w:rsid w:val="00BE3F2B"/>
    <w:rsid w:val="00BE4407"/>
    <w:rsid w:val="00BE6351"/>
    <w:rsid w:val="00BE7749"/>
    <w:rsid w:val="00BF19F5"/>
    <w:rsid w:val="00BF2654"/>
    <w:rsid w:val="00BF3847"/>
    <w:rsid w:val="00BF6410"/>
    <w:rsid w:val="00C047EE"/>
    <w:rsid w:val="00C107A3"/>
    <w:rsid w:val="00C16E1D"/>
    <w:rsid w:val="00C16EF0"/>
    <w:rsid w:val="00C26FF9"/>
    <w:rsid w:val="00C34617"/>
    <w:rsid w:val="00C42D6F"/>
    <w:rsid w:val="00C44362"/>
    <w:rsid w:val="00C61299"/>
    <w:rsid w:val="00C63CE1"/>
    <w:rsid w:val="00C66B5F"/>
    <w:rsid w:val="00C71E2C"/>
    <w:rsid w:val="00C723CC"/>
    <w:rsid w:val="00C748CB"/>
    <w:rsid w:val="00C764E1"/>
    <w:rsid w:val="00C77229"/>
    <w:rsid w:val="00C81525"/>
    <w:rsid w:val="00CA047E"/>
    <w:rsid w:val="00CA5176"/>
    <w:rsid w:val="00CA657B"/>
    <w:rsid w:val="00CB0D86"/>
    <w:rsid w:val="00CB3B0E"/>
    <w:rsid w:val="00CB4C65"/>
    <w:rsid w:val="00CB7461"/>
    <w:rsid w:val="00CC02B9"/>
    <w:rsid w:val="00CC21E3"/>
    <w:rsid w:val="00CC77DC"/>
    <w:rsid w:val="00CD2AD4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201C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0599"/>
    <w:rsid w:val="00DA794F"/>
    <w:rsid w:val="00DB21E9"/>
    <w:rsid w:val="00DB3222"/>
    <w:rsid w:val="00DB4AEA"/>
    <w:rsid w:val="00DB50F8"/>
    <w:rsid w:val="00DB5216"/>
    <w:rsid w:val="00DB5421"/>
    <w:rsid w:val="00DB7CFE"/>
    <w:rsid w:val="00DC247F"/>
    <w:rsid w:val="00DC3D87"/>
    <w:rsid w:val="00DC46D0"/>
    <w:rsid w:val="00DC5727"/>
    <w:rsid w:val="00DD0298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30287"/>
    <w:rsid w:val="00E30312"/>
    <w:rsid w:val="00E3419C"/>
    <w:rsid w:val="00E34630"/>
    <w:rsid w:val="00E34CC6"/>
    <w:rsid w:val="00E42BED"/>
    <w:rsid w:val="00E457A5"/>
    <w:rsid w:val="00E4617D"/>
    <w:rsid w:val="00E46D4C"/>
    <w:rsid w:val="00E47909"/>
    <w:rsid w:val="00E50B5A"/>
    <w:rsid w:val="00E57D5F"/>
    <w:rsid w:val="00E625A9"/>
    <w:rsid w:val="00E63B54"/>
    <w:rsid w:val="00E640E6"/>
    <w:rsid w:val="00E673F1"/>
    <w:rsid w:val="00E74760"/>
    <w:rsid w:val="00E74B54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F2D3D"/>
    <w:rsid w:val="00F021C7"/>
    <w:rsid w:val="00F0290D"/>
    <w:rsid w:val="00F03721"/>
    <w:rsid w:val="00F1208E"/>
    <w:rsid w:val="00F12C76"/>
    <w:rsid w:val="00F15CC0"/>
    <w:rsid w:val="00F26F30"/>
    <w:rsid w:val="00F37474"/>
    <w:rsid w:val="00F4141F"/>
    <w:rsid w:val="00F414C6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6794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C08E"/>
  <w15:chartTrackingRefBased/>
  <w15:docId w15:val="{581F1A3B-B204-4B56-BF36-A19444FD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B6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CB6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21</cp:revision>
  <dcterms:created xsi:type="dcterms:W3CDTF">2022-05-12T13:27:00Z</dcterms:created>
  <dcterms:modified xsi:type="dcterms:W3CDTF">2025-03-19T09:28:00Z</dcterms:modified>
</cp:coreProperties>
</file>